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84" w:rsidRPr="00E92A6E" w:rsidRDefault="006F6A46" w:rsidP="004862AA">
      <w:pPr>
        <w:spacing w:after="0" w:line="240" w:lineRule="auto"/>
        <w:jc w:val="center"/>
        <w:rPr>
          <w:rFonts w:ascii="Times New Roman" w:hAnsi="Times New Roman"/>
          <w:b/>
          <w:sz w:val="28"/>
        </w:rPr>
      </w:pPr>
      <w:r>
        <w:rPr>
          <w:rFonts w:ascii="Times New Roman" w:hAnsi="Times New Roman"/>
          <w:b/>
          <w:noProof/>
          <w:sz w:val="28"/>
          <w:lang w:eastAsia="ru-RU"/>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-112395</wp:posOffset>
                </wp:positionV>
                <wp:extent cx="6299835" cy="0"/>
                <wp:effectExtent l="15240" t="12700" r="19050" b="158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22225">
                          <a:solidFill>
                            <a:srgbClr val="C8C8C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85pt" to="496.0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" strokecolor="#c8c8c8" strokeweight="1.75pt"/>
            </w:pict>
          </mc:Fallback>
        </mc:AlternateContent>
      </w:r>
      <w:r w:rsidR="00CB45FD">
        <w:rPr>
          <w:rFonts w:ascii="Times New Roman" w:hAnsi="Times New Roman"/>
          <w:b/>
          <w:noProof/>
          <w:sz w:val="28"/>
          <w:lang w:eastAsia="ru-RU"/>
        </w:rPr>
        <w:t>Заявление на корретировку инвестиционной программы АО «Салехардэнерго» «Модернизация релейной защиты и противоаварийной автоматики сетей 35 кВ в энергосистеме МО г.Салехард на 2015-2017годы».</w:t>
      </w:r>
      <w:bookmarkStart w:id="0" w:name="_GoBack"/>
      <w:bookmarkEnd w:id="0"/>
    </w:p>
    <w:tbl>
      <w:tblPr>
        <w:tblStyle w:val="a3"/>
        <w:tblW w:w="10173" w:type="dxa"/>
        <w:tblLook w:val="04A0" w:firstRow="1" w:lastRow="0" w:firstColumn="1" w:lastColumn="0" w:noHBand="0" w:noVBand="1"/>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935432">
            <w:pPr>
              <w:rPr>
                <w:rFonts w:ascii="Times New Roman" w:hAnsi="Times New Roman"/>
                <w:sz w:val="28"/>
              </w:rPr>
            </w:pPr>
            <w:r>
              <w:rPr>
                <w:rFonts w:ascii="Times New Roman" w:hAnsi="Times New Roman"/>
                <w:sz w:val="28"/>
              </w:rPr>
              <w:t>АО «Салехардэнерго»</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Default="00A72853">
            <w:pPr>
              <w:rPr>
                <w:rFonts w:ascii="Times New Roman" w:hAnsi="Times New Roman"/>
                <w:sz w:val="28"/>
              </w:rPr>
            </w:pPr>
            <w:r>
              <w:rPr>
                <w:rFonts w:ascii="Times New Roman" w:hAnsi="Times New Roman"/>
                <w:sz w:val="28"/>
              </w:rPr>
              <w:t>1158901001434</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Default="00A72853">
            <w:pPr>
              <w:rPr>
                <w:rFonts w:ascii="Times New Roman" w:hAnsi="Times New Roman"/>
                <w:sz w:val="28"/>
              </w:rPr>
            </w:pPr>
            <w:r>
              <w:rPr>
                <w:rFonts w:ascii="Times New Roman" w:hAnsi="Times New Roman"/>
                <w:sz w:val="28"/>
              </w:rPr>
              <w:t>8901030855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A72853" w:rsidRDefault="00A72853">
            <w:pPr>
              <w:rPr>
                <w:rFonts w:ascii="Times New Roman" w:hAnsi="Times New Roman"/>
                <w:sz w:val="28"/>
                <w:u w:val="single"/>
                <w:lang w:val="en-US"/>
              </w:rPr>
            </w:pPr>
            <w:r w:rsidRPr="00A72853">
              <w:rPr>
                <w:rFonts w:ascii="Times New Roman" w:hAnsi="Times New Roman"/>
                <w:sz w:val="28"/>
                <w:u w:val="single"/>
                <w:lang w:val="en-US"/>
              </w:rPr>
              <w:t>secret@slenergo.ru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Default="00935432">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935432">
            <w:pPr>
              <w:rPr>
                <w:rFonts w:ascii="Times New Roman" w:hAnsi="Times New Roman"/>
                <w:sz w:val="28"/>
              </w:rPr>
            </w:pPr>
            <w:proofErr w:type="spellStart"/>
            <w:r>
              <w:rPr>
                <w:rFonts w:ascii="Times New Roman" w:hAnsi="Times New Roman"/>
                <w:sz w:val="28"/>
              </w:rPr>
              <w:t>Стратий</w:t>
            </w:r>
            <w:proofErr w:type="spellEnd"/>
            <w:r>
              <w:rPr>
                <w:rFonts w:ascii="Times New Roman" w:hAnsi="Times New Roman"/>
                <w:sz w:val="28"/>
              </w:rPr>
              <w:t xml:space="preserve">  Юрий Федорович</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935432">
            <w:pPr>
              <w:rPr>
                <w:rFonts w:ascii="Times New Roman" w:hAnsi="Times New Roman"/>
                <w:sz w:val="28"/>
              </w:rPr>
            </w:pPr>
            <w:proofErr w:type="spellStart"/>
            <w:r>
              <w:rPr>
                <w:rFonts w:ascii="Times New Roman" w:hAnsi="Times New Roman"/>
                <w:sz w:val="28"/>
              </w:rPr>
              <w:t>Зеленова</w:t>
            </w:r>
            <w:proofErr w:type="spellEnd"/>
            <w:r>
              <w:rPr>
                <w:rFonts w:ascii="Times New Roman" w:hAnsi="Times New Roman"/>
                <w:sz w:val="28"/>
              </w:rPr>
              <w:t xml:space="preserve"> Елена Сергеевна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935432">
            <w:pPr>
              <w:rPr>
                <w:rFonts w:ascii="Times New Roman" w:hAnsi="Times New Roman"/>
                <w:sz w:val="28"/>
              </w:rPr>
            </w:pPr>
            <w:r>
              <w:rPr>
                <w:rFonts w:ascii="Times New Roman" w:hAnsi="Times New Roman"/>
                <w:sz w:val="28"/>
              </w:rPr>
              <w:t>5-44-60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Pr="00935432" w:rsidRDefault="00935432">
            <w:pPr>
              <w:rPr>
                <w:rFonts w:ascii="Times New Roman" w:hAnsi="Times New Roman"/>
                <w:sz w:val="28"/>
                <w:lang w:val="en-US"/>
              </w:rPr>
            </w:pPr>
            <w:r>
              <w:rPr>
                <w:rFonts w:ascii="Times New Roman" w:hAnsi="Times New Roman"/>
                <w:sz w:val="28"/>
                <w:lang w:val="en-US"/>
              </w:rPr>
              <w:t>zelenova@slenergo.ru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постановлением Правительства Российской Федерации от 01.12.2009 №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9"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0"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E648B9" w:rsidRDefault="00E648B9" w:rsidP="00E648B9">
            <w:pPr>
              <w:pStyle w:val="ConsPlusNormal"/>
              <w:ind w:left="720"/>
              <w:jc w:val="both"/>
              <w:rPr>
                <w:b/>
                <w:sz w:val="24"/>
                <w:u w:val="single"/>
              </w:rPr>
            </w:pPr>
            <w:r w:rsidRPr="00E648B9">
              <w:rPr>
                <w:b/>
                <w:sz w:val="24"/>
                <w:u w:val="single"/>
              </w:rPr>
              <w:lastRenderedPageBreak/>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7E097F" w:rsidP="007E097F">
            <w:pPr>
              <w:rPr>
                <w:rFonts w:ascii="Times New Roman" w:hAnsi="Times New Roman"/>
                <w:sz w:val="28"/>
              </w:rPr>
            </w:pPr>
            <w:r>
              <w:rPr>
                <w:rFonts w:ascii="Times New Roman" w:hAnsi="Times New Roman"/>
                <w:sz w:val="28"/>
              </w:rPr>
              <w:t xml:space="preserve">Да </w:t>
            </w:r>
            <w:r w:rsidR="0084703A">
              <w:rPr>
                <w:rFonts w:ascii="Times New Roman" w:hAnsi="Times New Roman"/>
                <w:sz w:val="28"/>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pPr>
              <w:rPr>
                <w:rFonts w:ascii="Times New Roman" w:hAnsi="Times New Roman"/>
                <w:sz w:val="28"/>
              </w:rPr>
            </w:pPr>
            <w:r>
              <w:rPr>
                <w:rFonts w:ascii="Times New Roman" w:hAnsi="Times New Roman"/>
                <w:sz w:val="28"/>
              </w:rPr>
              <w:t>Нет</w:t>
            </w:r>
            <w:r w:rsidR="0084703A">
              <w:rPr>
                <w:rFonts w:ascii="Times New Roman" w:hAnsi="Times New Roman"/>
                <w:sz w:val="28"/>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является ли Заявитель территориальной сетевой организацией</w:t>
            </w:r>
          </w:p>
          <w:p w:rsidR="00E267A1" w:rsidRDefault="00E267A1" w:rsidP="00E267A1">
            <w:pPr>
              <w:pStyle w:val="a4"/>
              <w:ind w:left="1080"/>
              <w:rPr>
                <w:rFonts w:ascii="Times New Roman" w:hAnsi="Times New Roman"/>
                <w:sz w:val="28"/>
              </w:rPr>
            </w:pPr>
          </w:p>
        </w:tc>
        <w:tc>
          <w:tcPr>
            <w:tcW w:w="4820" w:type="dxa"/>
          </w:tcPr>
          <w:p w:rsidR="000C1376" w:rsidRDefault="00B46659" w:rsidP="007E097F">
            <w:pPr>
              <w:rPr>
                <w:rFonts w:ascii="Times New Roman" w:hAnsi="Times New Roman"/>
                <w:sz w:val="28"/>
              </w:rPr>
            </w:pPr>
            <w:r>
              <w:rPr>
                <w:rFonts w:ascii="Times New Roman" w:hAnsi="Times New Roman"/>
                <w:sz w:val="28"/>
              </w:rPr>
              <w:t>Да</w:t>
            </w:r>
            <w:r w:rsidR="007E097F">
              <w:rPr>
                <w:rFonts w:ascii="Times New Roman" w:hAnsi="Times New Roman"/>
                <w:sz w:val="28"/>
              </w:rPr>
              <w:t xml:space="preserve"> </w:t>
            </w:r>
            <w:r w:rsidR="0084703A">
              <w:rPr>
                <w:rFonts w:ascii="Times New Roman" w:hAnsi="Times New Roman"/>
                <w:sz w:val="28"/>
              </w:rPr>
              <w:t>*</w:t>
            </w:r>
          </w:p>
        </w:tc>
      </w:tr>
      <w:tr w:rsidR="00B46659" w:rsidRPr="00B46659" w:rsidTr="00115D20">
        <w:tc>
          <w:tcPr>
            <w:tcW w:w="10173" w:type="dxa"/>
            <w:gridSpan w:val="2"/>
          </w:tcPr>
          <w:p w:rsidR="00B46659" w:rsidRPr="00B46659" w:rsidRDefault="00B46659" w:rsidP="00B46659">
            <w:pPr>
              <w:pStyle w:val="ConsPlusNormal"/>
              <w:numPr>
                <w:ilvl w:val="0"/>
                <w:numId w:val="2"/>
              </w:numPr>
              <w:jc w:val="center"/>
              <w:rPr>
                <w:b/>
              </w:rPr>
            </w:pPr>
            <w:proofErr w:type="gramStart"/>
            <w:r w:rsidRPr="00B46659">
              <w:rPr>
                <w:b/>
              </w:rPr>
              <w:t xml:space="preserve">Для заявителей, которые в соответствии с Федеральным </w:t>
            </w:r>
            <w:hyperlink r:id="rId11"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B46659">
                <w:rPr>
                  <w:b/>
                  <w:color w:val="0000FF"/>
                </w:rPr>
                <w:t>пункте 7 части 1 статьи 9</w:t>
              </w:r>
            </w:hyperlink>
            <w:r w:rsidRPr="00B46659">
              <w:rPr>
                <w:b/>
              </w:rPr>
              <w:t xml:space="preserve"> указанного Федерального закона</w:t>
            </w:r>
            <w:proofErr w:type="gramEnd"/>
          </w:p>
        </w:tc>
      </w:tr>
      <w:tr w:rsidR="00B46659" w:rsidTr="00115D20">
        <w:tc>
          <w:tcPr>
            <w:tcW w:w="5353" w:type="dxa"/>
          </w:tcPr>
          <w:p w:rsidR="00B46659" w:rsidRDefault="00B46659" w:rsidP="000C1376">
            <w:pPr>
              <w:pStyle w:val="a4"/>
              <w:numPr>
                <w:ilvl w:val="1"/>
                <w:numId w:val="2"/>
              </w:numPr>
              <w:rPr>
                <w:rFonts w:ascii="Times New Roman" w:hAnsi="Times New Roman"/>
                <w:sz w:val="28"/>
              </w:rPr>
            </w:pPr>
            <w:r>
              <w:rPr>
                <w:rFonts w:ascii="Times New Roman" w:hAnsi="Times New Roman"/>
                <w:sz w:val="28"/>
              </w:rPr>
              <w:lastRenderedPageBreak/>
              <w:t xml:space="preserve">Указать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хозяйственное общество и физическое </w:t>
            </w:r>
            <w:r w:rsidRPr="00115D20">
              <w:rPr>
                <w:rFonts w:ascii="Times New Roman" w:hAnsi="Times New Roman"/>
                <w:sz w:val="24"/>
              </w:rPr>
              <w:lastRenderedPageBreak/>
              <w:t>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6164E6">
            <w:pPr>
              <w:rPr>
                <w:rFonts w:ascii="Times New Roman" w:hAnsi="Times New Roman"/>
                <w:sz w:val="28"/>
              </w:rPr>
            </w:pPr>
            <w:r>
              <w:rPr>
                <w:rFonts w:ascii="Times New Roman" w:hAnsi="Times New Roman"/>
                <w:sz w:val="28"/>
              </w:rPr>
              <w:t>Приложение на электронном носителе</w:t>
            </w:r>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t xml:space="preserve">Указать размер доли в уставном </w:t>
            </w:r>
            <w:r>
              <w:rPr>
                <w:rFonts w:ascii="Times New Roman" w:hAnsi="Times New Roman"/>
                <w:sz w:val="28"/>
              </w:rPr>
              <w:lastRenderedPageBreak/>
              <w:t xml:space="preserve">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164E6">
            <w:pPr>
              <w:rPr>
                <w:rFonts w:ascii="Times New Roman" w:hAnsi="Times New Roman"/>
                <w:sz w:val="28"/>
              </w:rPr>
            </w:pPr>
            <w:r>
              <w:rPr>
                <w:rFonts w:ascii="Times New Roman" w:hAnsi="Times New Roman"/>
                <w:sz w:val="28"/>
              </w:rPr>
              <w:lastRenderedPageBreak/>
              <w:t>_________ %</w:t>
            </w:r>
          </w:p>
        </w:tc>
      </w:tr>
      <w:tr w:rsidR="00B46659" w:rsidTr="00115D20">
        <w:tc>
          <w:tcPr>
            <w:tcW w:w="5353" w:type="dxa"/>
          </w:tcPr>
          <w:p w:rsidR="00B46659" w:rsidRPr="00E97489" w:rsidRDefault="00E97489" w:rsidP="00E97489">
            <w:pPr>
              <w:pStyle w:val="ConsPlusNormal"/>
              <w:numPr>
                <w:ilvl w:val="1"/>
                <w:numId w:val="2"/>
              </w:numPr>
              <w:jc w:val="both"/>
            </w:pPr>
            <w:r w:rsidRPr="00E97489">
              <w:lastRenderedPageBreak/>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B46659" w:rsidRDefault="00E97489">
            <w:pPr>
              <w:rPr>
                <w:rFonts w:ascii="Times New Roman" w:hAnsi="Times New Roman"/>
                <w:sz w:val="28"/>
              </w:rPr>
            </w:pPr>
            <w:r>
              <w:rPr>
                <w:rFonts w:ascii="Times New Roman" w:hAnsi="Times New Roman"/>
                <w:sz w:val="28"/>
              </w:rPr>
              <w:t>Приложение на электронном носителе</w:t>
            </w:r>
          </w:p>
        </w:tc>
      </w:tr>
      <w:tr w:rsidR="00E97489" w:rsidRPr="00E97489" w:rsidTr="00115D20">
        <w:tc>
          <w:tcPr>
            <w:tcW w:w="10173" w:type="dxa"/>
            <w:gridSpan w:val="2"/>
          </w:tcPr>
          <w:p w:rsidR="00E97489" w:rsidRPr="00E97489" w:rsidRDefault="00E97489"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B46659" w:rsidTr="00115D20">
        <w:tc>
          <w:tcPr>
            <w:tcW w:w="5353" w:type="dxa"/>
          </w:tcPr>
          <w:p w:rsidR="00B46659" w:rsidRPr="00AD4046" w:rsidRDefault="00E97489"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B46659" w:rsidRPr="00A72853" w:rsidRDefault="00E97489">
            <w:pPr>
              <w:rPr>
                <w:rFonts w:ascii="Times New Roman" w:hAnsi="Times New Roman"/>
                <w:sz w:val="28"/>
              </w:rPr>
            </w:pPr>
            <w:r>
              <w:rPr>
                <w:rFonts w:ascii="Times New Roman" w:hAnsi="Times New Roman"/>
                <w:sz w:val="28"/>
              </w:rPr>
              <w:t xml:space="preserve">Год начала – </w:t>
            </w:r>
            <w:r w:rsidR="00A72853" w:rsidRPr="00A72853">
              <w:rPr>
                <w:rFonts w:ascii="Times New Roman" w:hAnsi="Times New Roman"/>
                <w:sz w:val="28"/>
              </w:rPr>
              <w:t xml:space="preserve">2015 </w:t>
            </w:r>
            <w:r w:rsidR="00A72853">
              <w:rPr>
                <w:rFonts w:ascii="Times New Roman" w:hAnsi="Times New Roman"/>
                <w:sz w:val="28"/>
              </w:rPr>
              <w:t>год</w:t>
            </w:r>
          </w:p>
          <w:p w:rsidR="00E97489" w:rsidRDefault="00E97489">
            <w:pPr>
              <w:rPr>
                <w:rFonts w:ascii="Times New Roman" w:hAnsi="Times New Roman"/>
                <w:sz w:val="28"/>
              </w:rPr>
            </w:pPr>
            <w:r>
              <w:rPr>
                <w:rFonts w:ascii="Times New Roman" w:hAnsi="Times New Roman"/>
                <w:sz w:val="28"/>
              </w:rPr>
              <w:t xml:space="preserve">Год окончания </w:t>
            </w:r>
            <w:r w:rsidR="00A25F08">
              <w:rPr>
                <w:rFonts w:ascii="Times New Roman" w:hAnsi="Times New Roman"/>
                <w:sz w:val="28"/>
              </w:rPr>
              <w:t>–</w:t>
            </w:r>
            <w:r w:rsidR="00A72853">
              <w:rPr>
                <w:rFonts w:ascii="Times New Roman" w:hAnsi="Times New Roman"/>
                <w:sz w:val="28"/>
              </w:rPr>
              <w:t xml:space="preserve"> 2017 год</w:t>
            </w:r>
          </w:p>
          <w:p w:rsidR="00AD4046" w:rsidRDefault="00AD4046">
            <w:pPr>
              <w:rPr>
                <w:rFonts w:ascii="Times New Roman" w:hAnsi="Times New Roman"/>
                <w:sz w:val="28"/>
              </w:rPr>
            </w:pPr>
          </w:p>
        </w:tc>
      </w:tr>
      <w:tr w:rsidR="00E97489" w:rsidTr="00115D20">
        <w:tc>
          <w:tcPr>
            <w:tcW w:w="5353" w:type="dxa"/>
          </w:tcPr>
          <w:p w:rsidR="00E97489" w:rsidRDefault="00E97489" w:rsidP="00AD4046">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Минэнерго России </w:t>
            </w:r>
            <w:r w:rsidR="00AD4046">
              <w:rPr>
                <w:rFonts w:ascii="Times New Roman" w:hAnsi="Times New Roman"/>
                <w:sz w:val="28"/>
              </w:rPr>
              <w:t>инвестиционную программу, указать реквизиты приказа Минэнерго Росс</w:t>
            </w:r>
            <w:proofErr w:type="gramStart"/>
            <w:r w:rsidR="00AD4046">
              <w:rPr>
                <w:rFonts w:ascii="Times New Roman" w:hAnsi="Times New Roman"/>
                <w:sz w:val="28"/>
              </w:rPr>
              <w:t>ии о ее</w:t>
            </w:r>
            <w:proofErr w:type="gramEnd"/>
            <w:r w:rsidR="00AD4046">
              <w:rPr>
                <w:rFonts w:ascii="Times New Roman" w:hAnsi="Times New Roman"/>
                <w:sz w:val="28"/>
              </w:rPr>
              <w:t xml:space="preserve"> утверждении</w:t>
            </w:r>
          </w:p>
        </w:tc>
        <w:tc>
          <w:tcPr>
            <w:tcW w:w="4820" w:type="dxa"/>
          </w:tcPr>
          <w:p w:rsidR="00E97489" w:rsidRDefault="00AD4046" w:rsidP="00A72853">
            <w:pPr>
              <w:rPr>
                <w:rFonts w:ascii="Times New Roman" w:hAnsi="Times New Roman"/>
                <w:sz w:val="28"/>
              </w:rPr>
            </w:pPr>
            <w:r>
              <w:rPr>
                <w:rFonts w:ascii="Times New Roman" w:hAnsi="Times New Roman"/>
                <w:sz w:val="28"/>
              </w:rPr>
              <w:t xml:space="preserve">Приказ </w:t>
            </w:r>
            <w:r w:rsidR="00A72853">
              <w:rPr>
                <w:rFonts w:ascii="Times New Roman" w:hAnsi="Times New Roman"/>
                <w:sz w:val="28"/>
              </w:rPr>
              <w:t>Департамента тарифной политики, Э и ЖКК ЯНАО</w:t>
            </w:r>
            <w:r>
              <w:rPr>
                <w:rFonts w:ascii="Times New Roman" w:hAnsi="Times New Roman"/>
                <w:sz w:val="28"/>
              </w:rPr>
              <w:t xml:space="preserve"> от </w:t>
            </w:r>
            <w:r w:rsidR="00A72853" w:rsidRPr="00A72853">
              <w:rPr>
                <w:rFonts w:ascii="Times New Roman" w:hAnsi="Times New Roman"/>
                <w:sz w:val="28"/>
                <w:u w:val="single"/>
              </w:rPr>
              <w:t>15.08.2014г.</w:t>
            </w:r>
            <w:r w:rsidRPr="00A72853">
              <w:rPr>
                <w:rFonts w:ascii="Times New Roman" w:hAnsi="Times New Roman"/>
                <w:sz w:val="28"/>
                <w:u w:val="single"/>
              </w:rPr>
              <w:t>№</w:t>
            </w:r>
            <w:r w:rsidR="00A72853" w:rsidRPr="00A72853">
              <w:rPr>
                <w:rFonts w:ascii="Times New Roman" w:hAnsi="Times New Roman"/>
                <w:sz w:val="28"/>
                <w:u w:val="single"/>
              </w:rPr>
              <w:t xml:space="preserve"> 103-т</w:t>
            </w:r>
          </w:p>
        </w:tc>
      </w:tr>
      <w:tr w:rsidR="00E267A1" w:rsidTr="00115D20">
        <w:tc>
          <w:tcPr>
            <w:tcW w:w="5353" w:type="dxa"/>
          </w:tcPr>
          <w:p w:rsidR="00E267A1" w:rsidRPr="00E267A1" w:rsidRDefault="00E267A1" w:rsidP="00E267A1">
            <w:pPr>
              <w:pStyle w:val="a4"/>
              <w:numPr>
                <w:ilvl w:val="2"/>
                <w:numId w:val="3"/>
              </w:numPr>
              <w:rPr>
                <w:rFonts w:ascii="Times New Roman" w:hAnsi="Times New Roman"/>
                <w:sz w:val="28"/>
              </w:rPr>
            </w:pPr>
            <w:r>
              <w:rPr>
                <w:rFonts w:ascii="Times New Roman" w:hAnsi="Times New Roman"/>
                <w:sz w:val="28"/>
              </w:rPr>
              <w:t>П</w:t>
            </w:r>
            <w:r w:rsidRPr="00E267A1">
              <w:rPr>
                <w:rFonts w:ascii="Times New Roman" w:hAnsi="Times New Roman"/>
                <w:sz w:val="28"/>
              </w:rPr>
              <w:t>ри внесении изменений в инвестиционную программу (корректировке инвестиционной программы)</w:t>
            </w:r>
            <w:r>
              <w:rPr>
                <w:rFonts w:ascii="Times New Roman" w:hAnsi="Times New Roman"/>
                <w:sz w:val="28"/>
              </w:rPr>
              <w:t xml:space="preserve"> осуществляется продление периода ее реализации  д</w:t>
            </w:r>
            <w:r w:rsidRPr="00E267A1">
              <w:rPr>
                <w:rFonts w:ascii="Times New Roman" w:hAnsi="Times New Roman"/>
                <w:sz w:val="28"/>
              </w:rPr>
              <w:t>ля целей продления срока действия долгосрочного периода регулирования в отношении субъекта электроэнергетики, государственное регулирование цен (тарифов) на продукцию (услуги) которого осуществляется на основе долгоср</w:t>
            </w:r>
            <w:r>
              <w:rPr>
                <w:rFonts w:ascii="Times New Roman" w:hAnsi="Times New Roman"/>
                <w:sz w:val="28"/>
              </w:rPr>
              <w:t>очных параметров регулирования</w:t>
            </w:r>
          </w:p>
        </w:tc>
        <w:tc>
          <w:tcPr>
            <w:tcW w:w="4820" w:type="dxa"/>
          </w:tcPr>
          <w:p w:rsidR="00E267A1" w:rsidRPr="00E267A1" w:rsidRDefault="00E267A1" w:rsidP="00E267A1">
            <w:pPr>
              <w:pStyle w:val="ConsPlusNormal"/>
              <w:jc w:val="both"/>
              <w:rPr>
                <w:b/>
                <w:sz w:val="24"/>
                <w:u w:val="single"/>
              </w:rPr>
            </w:pPr>
            <w:r w:rsidRPr="00E648B9">
              <w:rPr>
                <w:b/>
                <w:sz w:val="24"/>
                <w:u w:val="single"/>
              </w:rPr>
              <w:t>Нет</w:t>
            </w:r>
            <w:r>
              <w:rPr>
                <w:b/>
                <w:sz w:val="24"/>
                <w:u w:val="single"/>
              </w:rPr>
              <w:t>*</w:t>
            </w:r>
          </w:p>
        </w:tc>
      </w:tr>
      <w:tr w:rsidR="00E97489" w:rsidTr="00115D20">
        <w:tc>
          <w:tcPr>
            <w:tcW w:w="5353" w:type="dxa"/>
          </w:tcPr>
          <w:p w:rsidR="00E97489" w:rsidRDefault="00AD4046" w:rsidP="00AD4046">
            <w:pPr>
              <w:pStyle w:val="a4"/>
              <w:numPr>
                <w:ilvl w:val="1"/>
                <w:numId w:val="3"/>
              </w:numPr>
              <w:rPr>
                <w:rFonts w:ascii="Times New Roman" w:hAnsi="Times New Roman"/>
                <w:sz w:val="28"/>
              </w:rPr>
            </w:pPr>
            <w:r>
              <w:rPr>
                <w:rFonts w:ascii="Times New Roman" w:hAnsi="Times New Roman"/>
                <w:sz w:val="28"/>
              </w:rPr>
              <w:t>Указать полный электронный адрес места размещения проекта инвестиционной программы и (или) проекта изменений, вносимых в инвестиционную программу</w:t>
            </w:r>
            <w:r w:rsidR="00553BDF">
              <w:rPr>
                <w:rFonts w:ascii="Times New Roman" w:hAnsi="Times New Roman"/>
                <w:sz w:val="28"/>
              </w:rPr>
              <w:t xml:space="preserve"> (далее – проект ИПР)</w:t>
            </w:r>
            <w:r>
              <w:rPr>
                <w:rFonts w:ascii="Times New Roman" w:hAnsi="Times New Roman"/>
                <w:sz w:val="28"/>
              </w:rPr>
              <w:t xml:space="preserve">, в </w:t>
            </w:r>
            <w:r w:rsidRPr="00AD4046">
              <w:rPr>
                <w:rFonts w:ascii="Times New Roman" w:hAnsi="Times New Roman"/>
                <w:sz w:val="28"/>
              </w:rPr>
              <w:t xml:space="preserve">информационно-телекоммуникационной сети </w:t>
            </w:r>
            <w:r w:rsidRPr="00AD4046">
              <w:rPr>
                <w:rFonts w:ascii="Times New Roman" w:hAnsi="Times New Roman"/>
                <w:sz w:val="28"/>
              </w:rPr>
              <w:lastRenderedPageBreak/>
              <w:t>«Интернет»</w:t>
            </w:r>
          </w:p>
        </w:tc>
        <w:tc>
          <w:tcPr>
            <w:tcW w:w="4820" w:type="dxa"/>
          </w:tcPr>
          <w:p w:rsidR="00E97489" w:rsidRPr="00A72853" w:rsidRDefault="00A72853">
            <w:pPr>
              <w:rPr>
                <w:rFonts w:ascii="Times New Roman" w:hAnsi="Times New Roman"/>
                <w:b/>
                <w:sz w:val="28"/>
                <w:u w:val="single"/>
              </w:rPr>
            </w:pPr>
            <w:r w:rsidRPr="00A72853">
              <w:rPr>
                <w:rFonts w:ascii="Times New Roman" w:hAnsi="Times New Roman"/>
                <w:b/>
                <w:color w:val="0070C0"/>
                <w:sz w:val="28"/>
                <w:u w:val="single"/>
                <w:lang w:val="en-US"/>
              </w:rPr>
              <w:lastRenderedPageBreak/>
              <w:t>slenergo.ru</w:t>
            </w:r>
          </w:p>
        </w:tc>
      </w:tr>
      <w:tr w:rsidR="00E97489" w:rsidTr="00115D20">
        <w:tc>
          <w:tcPr>
            <w:tcW w:w="5353" w:type="dxa"/>
          </w:tcPr>
          <w:p w:rsidR="00E97489" w:rsidRDefault="00AD4046" w:rsidP="00E92A6E">
            <w:pPr>
              <w:pStyle w:val="a4"/>
              <w:numPr>
                <w:ilvl w:val="1"/>
                <w:numId w:val="3"/>
              </w:numPr>
              <w:rPr>
                <w:rFonts w:ascii="Times New Roman" w:hAnsi="Times New Roman"/>
                <w:sz w:val="28"/>
              </w:rPr>
            </w:pPr>
            <w:r>
              <w:rPr>
                <w:rFonts w:ascii="Times New Roman" w:hAnsi="Times New Roman"/>
                <w:sz w:val="28"/>
              </w:rPr>
              <w:lastRenderedPageBreak/>
              <w:t xml:space="preserve">Дата размещения информации, указанной в пункте </w:t>
            </w:r>
            <w:r w:rsidR="00E92A6E">
              <w:rPr>
                <w:rFonts w:ascii="Times New Roman" w:hAnsi="Times New Roman"/>
                <w:sz w:val="28"/>
              </w:rPr>
              <w:t>7.3</w:t>
            </w:r>
          </w:p>
        </w:tc>
        <w:tc>
          <w:tcPr>
            <w:tcW w:w="4820" w:type="dxa"/>
          </w:tcPr>
          <w:p w:rsidR="00E97489" w:rsidRDefault="00A72853">
            <w:pPr>
              <w:rPr>
                <w:rFonts w:ascii="Times New Roman" w:hAnsi="Times New Roman"/>
                <w:sz w:val="28"/>
              </w:rPr>
            </w:pPr>
            <w:r>
              <w:rPr>
                <w:rFonts w:ascii="Times New Roman" w:hAnsi="Times New Roman"/>
                <w:sz w:val="28"/>
              </w:rPr>
              <w:t>04.04.2016года</w:t>
            </w:r>
          </w:p>
        </w:tc>
      </w:tr>
      <w:tr w:rsidR="00AD4046" w:rsidRPr="00AD4046" w:rsidTr="00115D20">
        <w:tc>
          <w:tcPr>
            <w:tcW w:w="10173" w:type="dxa"/>
            <w:gridSpan w:val="2"/>
          </w:tcPr>
          <w:p w:rsidR="00AD4046" w:rsidRPr="00AD4046" w:rsidRDefault="00AD4046"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sidR="00553BDF">
              <w:rPr>
                <w:rFonts w:ascii="Times New Roman" w:hAnsi="Times New Roman"/>
                <w:b/>
                <w:sz w:val="28"/>
              </w:rPr>
              <w:t>ИПР</w:t>
            </w:r>
          </w:p>
        </w:tc>
      </w:tr>
      <w:tr w:rsidR="00AD4046" w:rsidTr="00115D20">
        <w:tc>
          <w:tcPr>
            <w:tcW w:w="5353" w:type="dxa"/>
          </w:tcPr>
          <w:p w:rsidR="00AD4046" w:rsidRPr="00E92A6E" w:rsidRDefault="001E5BFE" w:rsidP="00A25F08">
            <w:pPr>
              <w:pStyle w:val="ConsPlusNormal"/>
              <w:numPr>
                <w:ilvl w:val="1"/>
                <w:numId w:val="3"/>
              </w:numPr>
              <w:jc w:val="both"/>
            </w:pPr>
            <w:proofErr w:type="gramStart"/>
            <w:r>
              <w:t xml:space="preserve">Указать </w:t>
            </w:r>
            <w:proofErr w:type="spellStart"/>
            <w:r>
              <w:t>н</w:t>
            </w:r>
            <w:r w:rsidRPr="001E5BFE">
              <w:t>аличиев</w:t>
            </w:r>
            <w:proofErr w:type="spellEnd"/>
            <w:r w:rsidRPr="001E5BFE">
              <w:t xml:space="preserve"> проекте </w:t>
            </w:r>
            <w:r w:rsidR="00553BDF">
              <w:t>ИПР</w:t>
            </w:r>
            <w:r w:rsidRPr="001E5BFE">
              <w:t xml:space="preserve"> инвестиционных пр</w:t>
            </w:r>
            <w:r w:rsidR="00E92A6E">
              <w:t>оектов, указанных в подпунктах «</w:t>
            </w:r>
            <w:r w:rsidRPr="001E5BFE">
              <w:t>в</w:t>
            </w:r>
            <w:r w:rsidR="00E92A6E">
              <w:t>»</w:t>
            </w:r>
            <w:r w:rsidRPr="001E5BFE">
              <w:t xml:space="preserve">, </w:t>
            </w:r>
            <w:r w:rsidR="00E92A6E">
              <w:t>«</w:t>
            </w:r>
            <w:r w:rsidRPr="001E5BFE">
              <w:t>е</w:t>
            </w:r>
            <w:r w:rsidR="00E92A6E">
              <w:t>»</w:t>
            </w:r>
            <w:r w:rsidRPr="001E5BFE">
              <w:t xml:space="preserve"> и </w:t>
            </w:r>
            <w:r w:rsidR="00E92A6E">
              <w:t>«ж»</w:t>
            </w:r>
            <w:r w:rsidRPr="001E5BFE">
              <w:t xml:space="preserve"> пункта 18 Правил</w:t>
            </w:r>
            <w:r>
              <w:t xml:space="preserve"> утверждения инвестиционных программ</w:t>
            </w:r>
            <w:r w:rsidR="00E92A6E">
              <w:t xml:space="preserve"> субъектов электроэнергетики, </w:t>
            </w:r>
            <w:r w:rsidR="00E92A6E" w:rsidRPr="00E92A6E">
              <w:t>утвержденны</w:t>
            </w:r>
            <w:r w:rsidR="00E92A6E">
              <w:t>х</w:t>
            </w:r>
            <w:r w:rsidR="00E92A6E" w:rsidRPr="00E92A6E">
              <w:t xml:space="preserve"> постановлением Правительства Российской Федерации от 01.12.2009  № 977 «Об инвестиционных программах субъектов электроэнергетики»</w:t>
            </w:r>
            <w:proofErr w:type="gramEnd"/>
          </w:p>
        </w:tc>
        <w:tc>
          <w:tcPr>
            <w:tcW w:w="4820" w:type="dxa"/>
          </w:tcPr>
          <w:p w:rsidR="00AD4046" w:rsidRDefault="00AD4046" w:rsidP="001E5BFE">
            <w:pPr>
              <w:pStyle w:val="ConsPlusNormal"/>
              <w:numPr>
                <w:ilvl w:val="0"/>
                <w:numId w:val="5"/>
              </w:numPr>
              <w:ind w:left="317"/>
              <w:jc w:val="both"/>
              <w:rPr>
                <w:sz w:val="24"/>
              </w:rPr>
            </w:pPr>
            <w:r w:rsidRPr="00115D20">
              <w:rPr>
                <w:sz w:val="24"/>
              </w:rPr>
              <w:t>по строительству (реконструкции, модернизации, техническому перевооружению) объектов (энергоблоков) атомных электростанций;</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AD4046" w:rsidP="001E5BFE">
            <w:pPr>
              <w:pStyle w:val="ConsPlusNormal"/>
              <w:numPr>
                <w:ilvl w:val="0"/>
                <w:numId w:val="5"/>
              </w:numPr>
              <w:ind w:left="317"/>
              <w:jc w:val="both"/>
              <w:rPr>
                <w:sz w:val="24"/>
              </w:rPr>
            </w:pPr>
            <w:r w:rsidRPr="00115D20">
              <w:rPr>
                <w:sz w:val="24"/>
              </w:rPr>
              <w:t>по обеспечению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1E5BFE" w:rsidP="001E5BFE">
            <w:pPr>
              <w:pStyle w:val="ConsPlusNormal"/>
              <w:numPr>
                <w:ilvl w:val="0"/>
                <w:numId w:val="5"/>
              </w:numPr>
              <w:ind w:left="317"/>
              <w:jc w:val="both"/>
              <w:rPr>
                <w:sz w:val="24"/>
              </w:rPr>
            </w:pPr>
            <w:r w:rsidRPr="00115D20">
              <w:rPr>
                <w:sz w:val="24"/>
              </w:rPr>
              <w:t xml:space="preserve">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w:t>
            </w:r>
            <w:proofErr w:type="spellStart"/>
            <w:r w:rsidRPr="00115D20">
              <w:rPr>
                <w:sz w:val="24"/>
              </w:rPr>
              <w:t>кВ</w:t>
            </w:r>
            <w:proofErr w:type="spellEnd"/>
            <w:r w:rsidRPr="00115D20">
              <w:rPr>
                <w:sz w:val="24"/>
              </w:rPr>
              <w:t xml:space="preserve"> и выше;</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1E5BFE" w:rsidP="001E5BFE">
            <w:pPr>
              <w:pStyle w:val="ConsPlusNormal"/>
              <w:numPr>
                <w:ilvl w:val="0"/>
                <w:numId w:val="5"/>
              </w:numPr>
              <w:ind w:left="317"/>
              <w:jc w:val="both"/>
              <w:rPr>
                <w:sz w:val="24"/>
              </w:rPr>
            </w:pPr>
            <w:r w:rsidRPr="00115D20">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Pr="00E648B9" w:rsidRDefault="001E5BFE" w:rsidP="001E5BFE">
            <w:pPr>
              <w:pStyle w:val="ConsPlusNormal"/>
              <w:numPr>
                <w:ilvl w:val="0"/>
                <w:numId w:val="5"/>
              </w:numPr>
              <w:ind w:left="317"/>
              <w:jc w:val="both"/>
            </w:pPr>
            <w:r w:rsidRPr="00115D20">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E648B9" w:rsidRPr="001E5BFE" w:rsidRDefault="00E648B9" w:rsidP="00E648B9">
            <w:pPr>
              <w:pStyle w:val="ConsPlusNormal"/>
              <w:ind w:left="317"/>
              <w:jc w:val="both"/>
            </w:pPr>
          </w:p>
        </w:tc>
      </w:tr>
      <w:tr w:rsidR="00E97489" w:rsidTr="00115D20">
        <w:tc>
          <w:tcPr>
            <w:tcW w:w="5353" w:type="dxa"/>
          </w:tcPr>
          <w:p w:rsidR="00E97489" w:rsidRDefault="009009CB" w:rsidP="00553BDF">
            <w:pPr>
              <w:pStyle w:val="a4"/>
              <w:numPr>
                <w:ilvl w:val="1"/>
                <w:numId w:val="3"/>
              </w:numPr>
              <w:rPr>
                <w:rFonts w:ascii="Times New Roman" w:hAnsi="Times New Roman"/>
                <w:sz w:val="28"/>
              </w:rPr>
            </w:pPr>
            <w:r>
              <w:rPr>
                <w:rFonts w:ascii="Times New Roman" w:hAnsi="Times New Roman"/>
                <w:sz w:val="28"/>
              </w:rPr>
              <w:t xml:space="preserve">Если проектом </w:t>
            </w:r>
            <w:r w:rsidR="00553BDF">
              <w:rPr>
                <w:rFonts w:ascii="Times New Roman" w:hAnsi="Times New Roman"/>
                <w:sz w:val="28"/>
              </w:rPr>
              <w:t>ИПР</w:t>
            </w:r>
            <w:r>
              <w:rPr>
                <w:rFonts w:ascii="Times New Roman" w:hAnsi="Times New Roman"/>
                <w:sz w:val="28"/>
              </w:rPr>
              <w:t xml:space="preserve">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(или) демонтаж) объектов электросетевого хозяйства, объектов </w:t>
            </w:r>
            <w:r w:rsidRPr="009009CB">
              <w:rPr>
                <w:rFonts w:ascii="Times New Roman" w:hAnsi="Times New Roman"/>
                <w:sz w:val="28"/>
              </w:rPr>
              <w:lastRenderedPageBreak/>
              <w:t xml:space="preserve">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9009CB" w:rsidRDefault="009009CB" w:rsidP="009009CB">
            <w:pPr>
              <w:pStyle w:val="ConsPlusNormal"/>
              <w:numPr>
                <w:ilvl w:val="0"/>
                <w:numId w:val="6"/>
              </w:numPr>
              <w:ind w:left="459"/>
              <w:jc w:val="both"/>
              <w:rPr>
                <w:sz w:val="24"/>
              </w:rPr>
            </w:pPr>
            <w:r w:rsidRPr="00115D20">
              <w:rPr>
                <w:sz w:val="24"/>
              </w:rPr>
              <w:lastRenderedPageBreak/>
              <w:t>Электроэнергетическая система Камчатского края, территория которой является зоной диспетчерской ответственности ПАО «Камчатскэнерго».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w:t>
            </w:r>
            <w:r w:rsidRPr="00115D20">
              <w:rPr>
                <w:sz w:val="24"/>
              </w:rPr>
              <w:lastRenderedPageBreak/>
              <w:t>Магаданской области, территория которой является зоной диспетчерской ответственности ПАО «Магаданэнерго».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w:t>
            </w:r>
            <w:r w:rsidR="00553BDF" w:rsidRPr="00115D20">
              <w:rPr>
                <w:sz w:val="24"/>
              </w:rPr>
              <w:t>П</w:t>
            </w:r>
            <w:r w:rsidRPr="00115D20">
              <w:rPr>
                <w:sz w:val="24"/>
              </w:rPr>
              <w:t>АО «Якутскэнерго».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г. Якутск), территория которого является зоной диспетчерской ответственности ПАО «Якутскэнерго».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Сахалинской области, территория которой является зоной </w:t>
            </w:r>
            <w:r w:rsidR="00553BDF" w:rsidRPr="00115D20">
              <w:rPr>
                <w:sz w:val="24"/>
              </w:rPr>
              <w:t>диспетчерской ответственности ОАО «Сахалинэнерго»</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Чукотского автономного округа, территория которой является зоной диспетчерской ответственности </w:t>
            </w:r>
            <w:r w:rsidR="00553BDF" w:rsidRPr="00115D20">
              <w:rPr>
                <w:sz w:val="24"/>
              </w:rPr>
              <w:t>АО «</w:t>
            </w:r>
            <w:proofErr w:type="spellStart"/>
            <w:r w:rsidR="00553BDF" w:rsidRPr="00115D20">
              <w:rPr>
                <w:sz w:val="24"/>
              </w:rPr>
              <w:t>Чукотэнерго</w:t>
            </w:r>
            <w:proofErr w:type="spellEnd"/>
            <w:r w:rsidR="00553BDF" w:rsidRPr="00115D20">
              <w:rPr>
                <w:sz w:val="24"/>
              </w:rPr>
              <w:t>»</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w:t>
            </w:r>
            <w:r w:rsidR="00553BDF" w:rsidRPr="00115D20">
              <w:rPr>
                <w:sz w:val="24"/>
              </w:rPr>
              <w:t>икации «</w:t>
            </w:r>
            <w:proofErr w:type="spellStart"/>
            <w:r w:rsidR="00553BDF" w:rsidRPr="00115D20">
              <w:rPr>
                <w:sz w:val="24"/>
              </w:rPr>
              <w:t>Таймырэнерго</w:t>
            </w:r>
            <w:proofErr w:type="spellEnd"/>
            <w:r w:rsidR="00553BDF" w:rsidRPr="00115D20">
              <w:rPr>
                <w:sz w:val="24"/>
              </w:rPr>
              <w:t>»</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E97489" w:rsidRPr="00115D20" w:rsidRDefault="009009CB" w:rsidP="009009CB">
            <w:pPr>
              <w:pStyle w:val="ConsPlusNormal"/>
              <w:numPr>
                <w:ilvl w:val="0"/>
                <w:numId w:val="6"/>
              </w:numPr>
              <w:ind w:left="459"/>
              <w:jc w:val="both"/>
            </w:pPr>
            <w:r w:rsidRPr="00115D20">
              <w:rPr>
                <w:sz w:val="24"/>
              </w:rPr>
              <w:t>Электроэнергетическая система Республики Крым и г. Севастополя, территория которой является зоной диспетчерской ответственности государст</w:t>
            </w:r>
            <w:r w:rsidR="00553BDF" w:rsidRPr="00115D20">
              <w:rPr>
                <w:sz w:val="24"/>
              </w:rPr>
              <w:t>венного унитарного предприятия «</w:t>
            </w:r>
            <w:proofErr w:type="spellStart"/>
            <w:r w:rsidR="00553BDF" w:rsidRPr="00115D20">
              <w:rPr>
                <w:sz w:val="24"/>
              </w:rPr>
              <w:t>Крымэнерго</w:t>
            </w:r>
            <w:proofErr w:type="spellEnd"/>
            <w:r w:rsidR="00553BDF" w:rsidRPr="00115D20">
              <w:rPr>
                <w:sz w:val="24"/>
              </w:rPr>
              <w:t>»</w:t>
            </w:r>
            <w:r w:rsidRPr="00115D20">
              <w:rPr>
                <w:sz w:val="24"/>
              </w:rPr>
              <w:t>.</w:t>
            </w:r>
          </w:p>
          <w:p w:rsidR="00115D20"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tc>
      </w:tr>
      <w:tr w:rsidR="00553BDF" w:rsidRPr="00553BDF" w:rsidTr="00115D20">
        <w:tc>
          <w:tcPr>
            <w:tcW w:w="10173" w:type="dxa"/>
            <w:gridSpan w:val="2"/>
          </w:tcPr>
          <w:p w:rsidR="00553BDF" w:rsidRPr="00553BDF" w:rsidRDefault="00553BDF"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AD4046" w:rsidTr="00115D20">
        <w:tc>
          <w:tcPr>
            <w:tcW w:w="5353" w:type="dxa"/>
          </w:tcPr>
          <w:p w:rsidR="00AD4046" w:rsidRPr="00CA3E30" w:rsidRDefault="00CA3E30" w:rsidP="00CA3E30">
            <w:pPr>
              <w:pStyle w:val="a4"/>
              <w:numPr>
                <w:ilvl w:val="1"/>
                <w:numId w:val="3"/>
              </w:numPr>
              <w:rPr>
                <w:rFonts w:ascii="Times New Roman" w:hAnsi="Times New Roman"/>
                <w:sz w:val="28"/>
              </w:rPr>
            </w:pPr>
            <w:r>
              <w:rPr>
                <w:rFonts w:ascii="Times New Roman" w:hAnsi="Times New Roman"/>
                <w:sz w:val="28"/>
              </w:rPr>
              <w:t>С</w:t>
            </w:r>
            <w:r w:rsidR="00553BDF" w:rsidRPr="00CA3E30">
              <w:rPr>
                <w:rFonts w:ascii="Times New Roman" w:hAnsi="Times New Roman"/>
                <w:sz w:val="28"/>
              </w:rPr>
              <w:t>убъект</w:t>
            </w:r>
            <w:r>
              <w:rPr>
                <w:rFonts w:ascii="Times New Roman" w:hAnsi="Times New Roman"/>
                <w:sz w:val="28"/>
              </w:rPr>
              <w:t>ы</w:t>
            </w:r>
            <w:r w:rsidR="00553BDF" w:rsidRPr="00CA3E30">
              <w:rPr>
                <w:rFonts w:ascii="Times New Roman" w:hAnsi="Times New Roman"/>
                <w:sz w:val="28"/>
              </w:rPr>
              <w:t xml:space="preserve"> Российской Федерации, </w:t>
            </w:r>
            <w:r w:rsidR="00553BDF" w:rsidRPr="00CA3E30">
              <w:rPr>
                <w:rFonts w:ascii="Times New Roman" w:hAnsi="Times New Roman"/>
                <w:sz w:val="28"/>
              </w:rPr>
              <w:lastRenderedPageBreak/>
              <w:t xml:space="preserve">на территории которых проектом </w:t>
            </w:r>
            <w:r>
              <w:rPr>
                <w:rFonts w:ascii="Times New Roman" w:hAnsi="Times New Roman"/>
                <w:sz w:val="28"/>
              </w:rPr>
              <w:t>ИПР субъекта электроэнергетики</w:t>
            </w:r>
            <w:r w:rsidR="00553BDF" w:rsidRPr="00CA3E30">
              <w:rPr>
                <w:rFonts w:ascii="Times New Roman" w:hAnsi="Times New Roman"/>
                <w:sz w:val="28"/>
              </w:rPr>
              <w:t xml:space="preserve">, предусматривается реализация инвестиционных проектов </w:t>
            </w:r>
          </w:p>
        </w:tc>
        <w:tc>
          <w:tcPr>
            <w:tcW w:w="4820" w:type="dxa"/>
          </w:tcPr>
          <w:p w:rsidR="00AD4046" w:rsidRDefault="00CA3E30" w:rsidP="00CA3E30">
            <w:pPr>
              <w:rPr>
                <w:rFonts w:ascii="Times New Roman" w:hAnsi="Times New Roman"/>
                <w:sz w:val="28"/>
              </w:rPr>
            </w:pPr>
            <w:r>
              <w:rPr>
                <w:rFonts w:ascii="Times New Roman" w:hAnsi="Times New Roman"/>
                <w:sz w:val="28"/>
              </w:rPr>
              <w:lastRenderedPageBreak/>
              <w:t>Перечень с</w:t>
            </w:r>
            <w:r w:rsidRPr="00CA3E30">
              <w:rPr>
                <w:rFonts w:ascii="Times New Roman" w:hAnsi="Times New Roman"/>
                <w:sz w:val="28"/>
              </w:rPr>
              <w:t>убъект</w:t>
            </w:r>
            <w:r>
              <w:rPr>
                <w:rFonts w:ascii="Times New Roman" w:hAnsi="Times New Roman"/>
                <w:sz w:val="28"/>
              </w:rPr>
              <w:t>ов</w:t>
            </w:r>
            <w:r w:rsidRPr="00CA3E30">
              <w:rPr>
                <w:rFonts w:ascii="Times New Roman" w:hAnsi="Times New Roman"/>
                <w:sz w:val="28"/>
              </w:rPr>
              <w:t xml:space="preserve"> Российской </w:t>
            </w:r>
            <w:r w:rsidRPr="00CA3E30">
              <w:rPr>
                <w:rFonts w:ascii="Times New Roman" w:hAnsi="Times New Roman"/>
                <w:sz w:val="28"/>
              </w:rPr>
              <w:lastRenderedPageBreak/>
              <w:t>Федерации</w:t>
            </w:r>
          </w:p>
        </w:tc>
      </w:tr>
      <w:tr w:rsidR="00AD4046" w:rsidTr="00115D20">
        <w:tc>
          <w:tcPr>
            <w:tcW w:w="5353" w:type="dxa"/>
          </w:tcPr>
          <w:p w:rsidR="00AD4046" w:rsidRPr="00E267A1" w:rsidRDefault="00CA3E30" w:rsidP="00AD4046">
            <w:pPr>
              <w:pStyle w:val="a4"/>
              <w:numPr>
                <w:ilvl w:val="1"/>
                <w:numId w:val="3"/>
              </w:numPr>
              <w:rPr>
                <w:rFonts w:ascii="Times New Roman" w:hAnsi="Times New Roman"/>
                <w:sz w:val="27"/>
                <w:szCs w:val="27"/>
              </w:rPr>
            </w:pPr>
            <w:proofErr w:type="gramStart"/>
            <w:r w:rsidRPr="00E267A1">
              <w:rPr>
                <w:rFonts w:ascii="Times New Roman" w:hAnsi="Times New Roman"/>
                <w:sz w:val="27"/>
                <w:szCs w:val="27"/>
              </w:rPr>
              <w:lastRenderedPageBreak/>
              <w:t>С</w:t>
            </w:r>
            <w:r w:rsidR="00553BDF" w:rsidRPr="00E267A1">
              <w:rPr>
                <w:rFonts w:ascii="Times New Roman" w:hAnsi="Times New Roman"/>
                <w:sz w:val="27"/>
                <w:szCs w:val="27"/>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AD4046" w:rsidRDefault="00CA3E30">
            <w:pPr>
              <w:rPr>
                <w:rFonts w:ascii="Times New Roman" w:hAnsi="Times New Roman"/>
                <w:sz w:val="28"/>
              </w:rPr>
            </w:pPr>
            <w:r>
              <w:rPr>
                <w:rFonts w:ascii="Times New Roman" w:hAnsi="Times New Roman"/>
                <w:sz w:val="28"/>
              </w:rPr>
              <w:t>Перечень с</w:t>
            </w:r>
            <w:r w:rsidRPr="00CA3E30">
              <w:rPr>
                <w:rFonts w:ascii="Times New Roman" w:hAnsi="Times New Roman"/>
                <w:sz w:val="28"/>
              </w:rPr>
              <w:t>убъект</w:t>
            </w:r>
            <w:r>
              <w:rPr>
                <w:rFonts w:ascii="Times New Roman" w:hAnsi="Times New Roman"/>
                <w:sz w:val="28"/>
              </w:rPr>
              <w:t>ов</w:t>
            </w:r>
            <w:r w:rsidRPr="00CA3E30">
              <w:rPr>
                <w:rFonts w:ascii="Times New Roman" w:hAnsi="Times New Roman"/>
                <w:sz w:val="28"/>
              </w:rPr>
              <w:t xml:space="preserve"> Российской Федерации</w:t>
            </w:r>
          </w:p>
        </w:tc>
      </w:tr>
      <w:tr w:rsidR="00657059" w:rsidRPr="00657059" w:rsidTr="00935432">
        <w:tc>
          <w:tcPr>
            <w:tcW w:w="10173" w:type="dxa"/>
            <w:gridSpan w:val="2"/>
          </w:tcPr>
          <w:p w:rsidR="00657059" w:rsidRPr="00657059" w:rsidRDefault="00657059"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sidR="00F36717">
              <w:rPr>
                <w:rFonts w:ascii="Times New Roman" w:hAnsi="Times New Roman"/>
                <w:b/>
                <w:sz w:val="28"/>
              </w:rPr>
              <w:t xml:space="preserve"> (для всех заявителей, кроме сетевых организаций)</w:t>
            </w:r>
          </w:p>
        </w:tc>
      </w:tr>
      <w:tr w:rsidR="00657059" w:rsidTr="00115D20">
        <w:tc>
          <w:tcPr>
            <w:tcW w:w="5353" w:type="dxa"/>
          </w:tcPr>
          <w:p w:rsidR="00657059" w:rsidRPr="00657059" w:rsidRDefault="00657059" w:rsidP="00657059">
            <w:pPr>
              <w:pStyle w:val="ConsPlusNormal"/>
              <w:numPr>
                <w:ilvl w:val="0"/>
                <w:numId w:val="9"/>
              </w:numPr>
              <w:ind w:left="426"/>
              <w:jc w:val="both"/>
              <w:rPr>
                <w:sz w:val="24"/>
              </w:rPr>
            </w:pPr>
            <w:proofErr w:type="gramStart"/>
            <w:r w:rsidRPr="00657059">
              <w:rPr>
                <w:sz w:val="24"/>
              </w:rPr>
              <w:t xml:space="preserve">финансовый план субъекта электроэнергетики, составленный на период реализации проекта </w:t>
            </w:r>
            <w:r w:rsidR="00A240FE">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roofErr w:type="gramEnd"/>
          </w:p>
          <w:p w:rsidR="00657059" w:rsidRPr="00657059" w:rsidRDefault="00657059" w:rsidP="00657059">
            <w:pPr>
              <w:pStyle w:val="ConsPlusNormal"/>
              <w:numPr>
                <w:ilvl w:val="0"/>
                <w:numId w:val="9"/>
              </w:numPr>
              <w:ind w:left="426"/>
              <w:jc w:val="both"/>
              <w:rPr>
                <w:sz w:val="24"/>
              </w:rPr>
            </w:pPr>
            <w:r w:rsidRPr="00657059">
              <w:rPr>
                <w:sz w:val="24"/>
              </w:rPr>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сметные расчеты и иные </w:t>
            </w:r>
            <w:proofErr w:type="gramStart"/>
            <w:r w:rsidRPr="00657059">
              <w:rPr>
                <w:sz w:val="24"/>
              </w:rPr>
              <w:t>документы</w:t>
            </w:r>
            <w:proofErr w:type="gramEnd"/>
            <w:r w:rsidRPr="00657059">
              <w:rPr>
                <w:sz w:val="24"/>
              </w:rPr>
              <w:t xml:space="preserve"> и расчеты, которые, по мнению субъекта электроэнергетики, могут служить обоснованием стоимости указанных инвестиционных проектов;</w:t>
            </w:r>
          </w:p>
          <w:p w:rsidR="00657059" w:rsidRPr="00657059" w:rsidRDefault="00657059" w:rsidP="00657059">
            <w:pPr>
              <w:pStyle w:val="ConsPlusNormal"/>
              <w:numPr>
                <w:ilvl w:val="0"/>
                <w:numId w:val="9"/>
              </w:numPr>
              <w:ind w:left="426"/>
              <w:jc w:val="both"/>
              <w:rPr>
                <w:sz w:val="24"/>
              </w:rPr>
            </w:pPr>
            <w:r w:rsidRPr="00657059">
              <w:rPr>
                <w:sz w:val="24"/>
              </w:rPr>
              <w:t>программа научно-исследовательских и (или) опытно-конструкторских работ на период реализации проекта инвестиционной программы с разбивкой по годам и описанием содержания работ (при наличии таковой);</w:t>
            </w:r>
          </w:p>
          <w:p w:rsidR="00657059" w:rsidRPr="00657059" w:rsidRDefault="00657059" w:rsidP="00657059">
            <w:pPr>
              <w:pStyle w:val="ConsPlusNormal"/>
              <w:numPr>
                <w:ilvl w:val="0"/>
                <w:numId w:val="9"/>
              </w:numPr>
              <w:ind w:left="426"/>
              <w:jc w:val="both"/>
              <w:rPr>
                <w:sz w:val="24"/>
              </w:rPr>
            </w:pPr>
            <w:r w:rsidRPr="00657059">
              <w:rPr>
                <w:sz w:val="24"/>
              </w:rPr>
              <w:lastRenderedPageBreak/>
              <w:t>паспорта инвестиционных проектов, предусмотренных проектом инвестиционной программы;</w:t>
            </w:r>
          </w:p>
          <w:p w:rsidR="00657059" w:rsidRPr="00657059" w:rsidRDefault="00657059" w:rsidP="00657059">
            <w:pPr>
              <w:pStyle w:val="ConsPlusNormal"/>
              <w:numPr>
                <w:ilvl w:val="0"/>
                <w:numId w:val="9"/>
              </w:numPr>
              <w:ind w:left="426"/>
              <w:jc w:val="both"/>
            </w:pPr>
            <w:r w:rsidRPr="00657059">
              <w:rPr>
                <w:sz w:val="24"/>
              </w:rPr>
              <w:t>информация о согласовании проекта инвестиционной программы, предусматривающей строительство (реконструкцию, модернизацию и (или) техническое перевооружение) объектов (энергоблоков) атомных электростанций, с Государственной корпорацией по а</w:t>
            </w:r>
            <w:r w:rsidR="00A240FE">
              <w:rPr>
                <w:sz w:val="24"/>
              </w:rPr>
              <w:t>томной энергии «</w:t>
            </w:r>
            <w:proofErr w:type="spellStart"/>
            <w:r w:rsidR="00A240FE">
              <w:rPr>
                <w:sz w:val="24"/>
              </w:rPr>
              <w:t>Росатом</w:t>
            </w:r>
            <w:proofErr w:type="spellEnd"/>
            <w:r w:rsidR="00A240FE">
              <w:rPr>
                <w:sz w:val="24"/>
              </w:rPr>
              <w:t>»</w:t>
            </w:r>
            <w:r w:rsidRPr="00657059">
              <w:rPr>
                <w:sz w:val="24"/>
              </w:rPr>
              <w:t>.</w:t>
            </w:r>
          </w:p>
        </w:tc>
        <w:tc>
          <w:tcPr>
            <w:tcW w:w="4820" w:type="dxa"/>
          </w:tcPr>
          <w:p w:rsidR="00657059" w:rsidRDefault="00657059">
            <w:pPr>
              <w:rPr>
                <w:rFonts w:ascii="Times New Roman" w:hAnsi="Times New Roman"/>
                <w:sz w:val="28"/>
              </w:rPr>
            </w:pPr>
            <w:r w:rsidRPr="00657059">
              <w:rPr>
                <w:rFonts w:ascii="Times New Roman" w:hAnsi="Times New Roman"/>
                <w:sz w:val="28"/>
              </w:rPr>
              <w:lastRenderedPageBreak/>
              <w:t>Приложение на электронном носителе</w:t>
            </w:r>
          </w:p>
        </w:tc>
      </w:tr>
    </w:tbl>
    <w:p w:rsidR="00737284" w:rsidRDefault="00737284">
      <w:pPr>
        <w:rPr>
          <w:rFonts w:ascii="Times New Roman" w:hAnsi="Times New Roman"/>
          <w:sz w:val="28"/>
        </w:rPr>
      </w:pPr>
    </w:p>
    <w:p w:rsidR="00737284" w:rsidRPr="00E267A1" w:rsidRDefault="0084703A">
      <w:pPr>
        <w:rPr>
          <w:rFonts w:ascii="Times New Roman" w:hAnsi="Times New Roman" w:cs="Times New Roman"/>
          <w:i/>
          <w:sz w:val="28"/>
        </w:rPr>
      </w:pPr>
      <w:r w:rsidRPr="00E267A1">
        <w:rPr>
          <w:rFonts w:ascii="Times New Roman" w:hAnsi="Times New Roman" w:cs="Times New Roman"/>
          <w:i/>
          <w:sz w:val="28"/>
        </w:rPr>
        <w:t>*указать один вариант ответа</w:t>
      </w:r>
    </w:p>
    <w:sectPr w:rsidR="00737284" w:rsidRPr="00E267A1" w:rsidSect="004862AA">
      <w:headerReference w:type="default" r:id="rId13"/>
      <w:headerReference w:type="first" r:id="rId14"/>
      <w:pgSz w:w="11906" w:h="16838"/>
      <w:pgMar w:top="320" w:right="851" w:bottom="400" w:left="1134" w:header="3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53" w:rsidRDefault="00A72853" w:rsidP="009009CB">
      <w:pPr>
        <w:spacing w:after="0" w:line="240" w:lineRule="auto"/>
      </w:pPr>
      <w:r>
        <w:separator/>
      </w:r>
    </w:p>
  </w:endnote>
  <w:endnote w:type="continuationSeparator" w:id="0">
    <w:p w:rsidR="00A72853" w:rsidRDefault="00A72853"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53" w:rsidRDefault="00A72853" w:rsidP="009009CB">
      <w:pPr>
        <w:spacing w:after="0" w:line="240" w:lineRule="auto"/>
      </w:pPr>
      <w:r>
        <w:separator/>
      </w:r>
    </w:p>
  </w:footnote>
  <w:footnote w:type="continuationSeparator" w:id="0">
    <w:p w:rsidR="00A72853" w:rsidRDefault="00A72853"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A72853" w:rsidRPr="009009CB" w:rsidRDefault="00A72853">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CB45FD">
          <w:rPr>
            <w:rFonts w:ascii="Times New Roman" w:hAnsi="Times New Roman" w:cs="Times New Roman"/>
            <w:noProof/>
            <w:sz w:val="28"/>
          </w:rPr>
          <w:t>4</w:t>
        </w:r>
        <w:r w:rsidRPr="009009CB">
          <w:rPr>
            <w:rFonts w:ascii="Times New Roman" w:hAnsi="Times New Roman" w:cs="Times New Roman"/>
            <w:sz w:val="28"/>
          </w:rPr>
          <w:fldChar w:fldCharType="end"/>
        </w:r>
      </w:p>
    </w:sdtContent>
  </w:sdt>
  <w:p w:rsidR="00A72853" w:rsidRDefault="00A7285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853" w:rsidRDefault="00A72853">
    <w:pPr>
      <w:pStyle w:val="a5"/>
    </w:pPr>
    <w:r>
      <w:t>Документ подписан ЭЦП  СНИККАРС П.Н.,  № 09-0491 от 10.03.2016 г.</w:t>
    </w:r>
  </w:p>
  <w:p w:rsidR="00A72853" w:rsidRDefault="00A7285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0"/>
  </w:num>
  <w:num w:numId="3">
    <w:abstractNumId w:val="6"/>
  </w:num>
  <w:num w:numId="4">
    <w:abstractNumId w:val="5"/>
  </w:num>
  <w:num w:numId="5">
    <w:abstractNumId w:val="4"/>
  </w:num>
  <w:num w:numId="6">
    <w:abstractNumId w:val="0"/>
  </w:num>
  <w:num w:numId="7">
    <w:abstractNumId w:val="9"/>
  </w:num>
  <w:num w:numId="8">
    <w:abstractNumId w:val="8"/>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F10"/>
    <w:rsid w:val="000C1376"/>
    <w:rsid w:val="001077EB"/>
    <w:rsid w:val="00115D20"/>
    <w:rsid w:val="001E5BFE"/>
    <w:rsid w:val="002B7F10"/>
    <w:rsid w:val="004862AA"/>
    <w:rsid w:val="004F01FA"/>
    <w:rsid w:val="004F0422"/>
    <w:rsid w:val="00553BDF"/>
    <w:rsid w:val="006164E6"/>
    <w:rsid w:val="00657059"/>
    <w:rsid w:val="006E60E9"/>
    <w:rsid w:val="006F6A46"/>
    <w:rsid w:val="00737284"/>
    <w:rsid w:val="00744C10"/>
    <w:rsid w:val="00765E25"/>
    <w:rsid w:val="007E097F"/>
    <w:rsid w:val="0084703A"/>
    <w:rsid w:val="009009CB"/>
    <w:rsid w:val="00935432"/>
    <w:rsid w:val="00A240FE"/>
    <w:rsid w:val="00A25F08"/>
    <w:rsid w:val="00A72853"/>
    <w:rsid w:val="00AD4046"/>
    <w:rsid w:val="00B4133A"/>
    <w:rsid w:val="00B4625F"/>
    <w:rsid w:val="00B46659"/>
    <w:rsid w:val="00CA3E30"/>
    <w:rsid w:val="00CB45FD"/>
    <w:rsid w:val="00E267A1"/>
    <w:rsid w:val="00E648B9"/>
    <w:rsid w:val="00E92A6E"/>
    <w:rsid w:val="00E97489"/>
    <w:rsid w:val="00F36717"/>
    <w:rsid w:val="00F676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5CBF5-ECA7-41CE-8AB7-464E81BEA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2233</Words>
  <Characters>12732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slenergo</Company>
  <LinksUpToDate>false</LinksUpToDate>
  <CharactersWithSpaces>14936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Merkulova</cp:lastModifiedBy>
  <cp:revision>4</cp:revision>
  <dcterms:created xsi:type="dcterms:W3CDTF">2016-05-17T13:26:00Z</dcterms:created>
  <dcterms:modified xsi:type="dcterms:W3CDTF">2016-05-20T10:35:00Z</dcterms:modified>
</cp:coreProperties>
</file>